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794" w:rsidRDefault="00151794">
      <w:pPr>
        <w:rPr>
          <w:rFonts w:ascii="Tahoma" w:hAnsi="Tahoma" w:cs="Tahoma"/>
          <w:color w:val="1F283E"/>
          <w:sz w:val="34"/>
          <w:szCs w:val="34"/>
          <w:shd w:val="clear" w:color="auto" w:fill="FFFFFF"/>
        </w:rPr>
      </w:pPr>
      <w:r w:rsidRPr="00151794">
        <w:rPr>
          <w:rFonts w:ascii="Tahoma" w:hAnsi="Tahoma" w:cs="Tahoma"/>
          <w:noProof/>
          <w:color w:val="1F283E"/>
          <w:sz w:val="34"/>
          <w:szCs w:val="34"/>
          <w:shd w:val="clear" w:color="auto" w:fill="FFFFFF"/>
          <w:lang w:eastAsia="sl-SI"/>
        </w:rPr>
        <w:drawing>
          <wp:inline distT="0" distB="0" distL="0" distR="0">
            <wp:extent cx="4518660" cy="5830691"/>
            <wp:effectExtent l="0" t="0" r="0" b="0"/>
            <wp:docPr id="5" name="Slika 5" descr="D:\PB 2020-21\pb na daljavo\12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B 2020-21\pb na daljavo\122016-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598" r="-1" b="3566"/>
                    <a:stretch/>
                  </pic:blipFill>
                  <pic:spPr bwMode="auto">
                    <a:xfrm>
                      <a:off x="0" y="0"/>
                      <a:ext cx="4527348" cy="5841902"/>
                    </a:xfrm>
                    <a:prstGeom prst="rect">
                      <a:avLst/>
                    </a:prstGeom>
                    <a:noFill/>
                    <a:ln>
                      <a:noFill/>
                    </a:ln>
                    <a:extLst>
                      <a:ext uri="{53640926-AAD7-44D8-BBD7-CCE9431645EC}">
                        <a14:shadowObscured xmlns:a14="http://schemas.microsoft.com/office/drawing/2010/main"/>
                      </a:ext>
                    </a:extLst>
                  </pic:spPr>
                </pic:pic>
              </a:graphicData>
            </a:graphic>
          </wp:inline>
        </w:drawing>
      </w:r>
    </w:p>
    <w:p w:rsidR="00151794" w:rsidRPr="00151794" w:rsidRDefault="00151794">
      <w:pPr>
        <w:rPr>
          <w:rFonts w:cstheme="minorHAnsi"/>
          <w:color w:val="1F283E"/>
          <w:sz w:val="24"/>
          <w:szCs w:val="24"/>
          <w:shd w:val="clear" w:color="auto" w:fill="FFFFFF"/>
        </w:rPr>
      </w:pPr>
      <w:r w:rsidRPr="00151794">
        <w:rPr>
          <w:rFonts w:cstheme="minorHAnsi"/>
          <w:color w:val="1F283E"/>
          <w:sz w:val="24"/>
          <w:szCs w:val="24"/>
          <w:shd w:val="clear" w:color="auto" w:fill="FFFFFF"/>
        </w:rPr>
        <w:t xml:space="preserve">Iz revije Ciciban, št. 4, letnik 2016, str. 26-27 </w:t>
      </w:r>
    </w:p>
    <w:p w:rsidR="00151794" w:rsidRDefault="00151794">
      <w:pPr>
        <w:rPr>
          <w:rFonts w:ascii="Tahoma" w:hAnsi="Tahoma" w:cs="Tahoma"/>
          <w:color w:val="1F283E"/>
          <w:sz w:val="34"/>
          <w:szCs w:val="34"/>
          <w:shd w:val="clear" w:color="auto" w:fill="FFFFFF"/>
        </w:rPr>
      </w:pPr>
      <w:r w:rsidRPr="00151794">
        <w:rPr>
          <w:rFonts w:ascii="Tahoma" w:hAnsi="Tahoma" w:cs="Tahoma"/>
          <w:noProof/>
          <w:color w:val="1F283E"/>
          <w:sz w:val="34"/>
          <w:szCs w:val="34"/>
          <w:shd w:val="clear" w:color="auto" w:fill="FFFFFF"/>
          <w:lang w:eastAsia="sl-SI"/>
        </w:rPr>
        <w:lastRenderedPageBreak/>
        <w:drawing>
          <wp:inline distT="0" distB="0" distL="0" distR="0" wp14:anchorId="28F13F13" wp14:editId="4A0D8422">
            <wp:extent cx="4769296" cy="6141720"/>
            <wp:effectExtent l="0" t="0" r="0" b="0"/>
            <wp:docPr id="4" name="Slika 4" descr="D:\PB 2020-21\pb na daljavo\12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B 2020-21\pb na daljavo\122016_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19" t="1166" r="3315" b="907"/>
                    <a:stretch/>
                  </pic:blipFill>
                  <pic:spPr bwMode="auto">
                    <a:xfrm>
                      <a:off x="0" y="0"/>
                      <a:ext cx="4785384" cy="6162437"/>
                    </a:xfrm>
                    <a:prstGeom prst="rect">
                      <a:avLst/>
                    </a:prstGeom>
                    <a:noFill/>
                    <a:ln>
                      <a:noFill/>
                    </a:ln>
                    <a:extLst>
                      <a:ext uri="{53640926-AAD7-44D8-BBD7-CCE9431645EC}">
                        <a14:shadowObscured xmlns:a14="http://schemas.microsoft.com/office/drawing/2010/main"/>
                      </a:ext>
                    </a:extLst>
                  </pic:spPr>
                </pic:pic>
              </a:graphicData>
            </a:graphic>
          </wp:inline>
        </w:drawing>
      </w:r>
    </w:p>
    <w:p w:rsidR="00151794" w:rsidRDefault="00151794" w:rsidP="00151794">
      <w:pPr>
        <w:jc w:val="center"/>
        <w:rPr>
          <w:rFonts w:ascii="Tahoma" w:hAnsi="Tahoma" w:cs="Tahoma"/>
          <w:noProof/>
          <w:color w:val="1F283E"/>
          <w:sz w:val="34"/>
          <w:szCs w:val="34"/>
          <w:shd w:val="clear" w:color="auto" w:fill="FFFFFF"/>
          <w:lang w:eastAsia="sl-SI"/>
        </w:rPr>
      </w:pPr>
      <w:r w:rsidRPr="00151794">
        <w:rPr>
          <w:rFonts w:ascii="Tahoma" w:hAnsi="Tahoma" w:cs="Tahoma"/>
          <w:noProof/>
          <w:color w:val="1F283E"/>
          <w:sz w:val="34"/>
          <w:szCs w:val="34"/>
          <w:shd w:val="clear" w:color="auto" w:fill="FFFFFF"/>
          <w:lang w:eastAsia="sl-SI"/>
        </w:rPr>
        <w:lastRenderedPageBreak/>
        <w:drawing>
          <wp:inline distT="0" distB="0" distL="0" distR="0" wp14:anchorId="5EC35626" wp14:editId="06CCD782">
            <wp:extent cx="4281117" cy="5661660"/>
            <wp:effectExtent l="0" t="0" r="0" b="0"/>
            <wp:docPr id="1" name="Slika 1" descr="D:\PB 2020-21\pb na daljavo\12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B 2020-21\pb na daljavo\122015-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016" t="433" r="915" b="6199"/>
                    <a:stretch/>
                  </pic:blipFill>
                  <pic:spPr bwMode="auto">
                    <a:xfrm>
                      <a:off x="0" y="0"/>
                      <a:ext cx="4307115" cy="5696041"/>
                    </a:xfrm>
                    <a:prstGeom prst="rect">
                      <a:avLst/>
                    </a:prstGeom>
                    <a:noFill/>
                    <a:ln>
                      <a:noFill/>
                    </a:ln>
                    <a:extLst>
                      <a:ext uri="{53640926-AAD7-44D8-BBD7-CCE9431645EC}">
                        <a14:shadowObscured xmlns:a14="http://schemas.microsoft.com/office/drawing/2010/main"/>
                      </a:ext>
                    </a:extLst>
                  </pic:spPr>
                </pic:pic>
              </a:graphicData>
            </a:graphic>
          </wp:inline>
        </w:drawing>
      </w:r>
    </w:p>
    <w:p w:rsidR="00151794" w:rsidRPr="00EC0AD7" w:rsidRDefault="00EC0AD7" w:rsidP="00EC0AD7">
      <w:pPr>
        <w:spacing w:before="240"/>
        <w:rPr>
          <w:rFonts w:cstheme="minorHAnsi"/>
          <w:noProof/>
          <w:color w:val="1F283E"/>
          <w:sz w:val="24"/>
          <w:szCs w:val="24"/>
          <w:shd w:val="clear" w:color="auto" w:fill="FFFFFF"/>
          <w:lang w:eastAsia="sl-SI"/>
        </w:rPr>
      </w:pPr>
      <w:r w:rsidRPr="00EC0AD7">
        <w:rPr>
          <w:rFonts w:cstheme="minorHAnsi"/>
          <w:noProof/>
          <w:color w:val="1F283E"/>
          <w:sz w:val="24"/>
          <w:szCs w:val="24"/>
          <w:shd w:val="clear" w:color="auto" w:fill="FFFFFF"/>
          <w:lang w:eastAsia="sl-SI"/>
        </w:rPr>
        <w:t>Iz revije Ciciban, št. 4, letnik 2015</w:t>
      </w:r>
    </w:p>
    <w:p w:rsidR="00151794" w:rsidRDefault="00151794" w:rsidP="00151794">
      <w:pPr>
        <w:jc w:val="center"/>
        <w:rPr>
          <w:rFonts w:ascii="Tahoma" w:hAnsi="Tahoma" w:cs="Tahoma"/>
          <w:color w:val="1F283E"/>
          <w:sz w:val="34"/>
          <w:szCs w:val="34"/>
          <w:shd w:val="clear" w:color="auto" w:fill="FFFFFF"/>
        </w:rPr>
        <w:sectPr w:rsidR="00151794" w:rsidSect="00151794">
          <w:pgSz w:w="16838" w:h="11906" w:orient="landscape"/>
          <w:pgMar w:top="851" w:right="851" w:bottom="851" w:left="851" w:header="708" w:footer="708" w:gutter="0"/>
          <w:cols w:num="2" w:space="708"/>
          <w:docGrid w:linePitch="360"/>
        </w:sectPr>
      </w:pPr>
      <w:r w:rsidRPr="00151794">
        <w:rPr>
          <w:rFonts w:ascii="Tahoma" w:hAnsi="Tahoma" w:cs="Tahoma"/>
          <w:noProof/>
          <w:color w:val="1F283E"/>
          <w:sz w:val="34"/>
          <w:szCs w:val="34"/>
          <w:shd w:val="clear" w:color="auto" w:fill="FFFFFF"/>
          <w:lang w:eastAsia="sl-SI"/>
        </w:rPr>
        <w:lastRenderedPageBreak/>
        <w:drawing>
          <wp:inline distT="0" distB="0" distL="0" distR="0" wp14:anchorId="1FCE6AF0" wp14:editId="4CE94AEF">
            <wp:extent cx="3735479" cy="5766435"/>
            <wp:effectExtent l="0" t="0" r="0" b="0"/>
            <wp:docPr id="3" name="Slika 3" descr="D:\PB 2020-21\pb na daljavo\12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B 2020-21\pb na daljavo\122015-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60" t="-2334" r="11549" b="2334"/>
                    <a:stretch/>
                  </pic:blipFill>
                  <pic:spPr bwMode="auto">
                    <a:xfrm>
                      <a:off x="0" y="0"/>
                      <a:ext cx="3740280" cy="5773847"/>
                    </a:xfrm>
                    <a:prstGeom prst="rect">
                      <a:avLst/>
                    </a:prstGeom>
                    <a:noFill/>
                    <a:ln>
                      <a:noFill/>
                    </a:ln>
                    <a:extLst>
                      <a:ext uri="{53640926-AAD7-44D8-BBD7-CCE9431645EC}">
                        <a14:shadowObscured xmlns:a14="http://schemas.microsoft.com/office/drawing/2010/main"/>
                      </a:ext>
                    </a:extLst>
                  </pic:spPr>
                </pic:pic>
              </a:graphicData>
            </a:graphic>
          </wp:inline>
        </w:drawing>
      </w:r>
    </w:p>
    <w:p w:rsidR="00151794" w:rsidRDefault="00151794">
      <w:pPr>
        <w:rPr>
          <w:rFonts w:cstheme="minorHAnsi"/>
          <w:color w:val="1F283E"/>
          <w:sz w:val="24"/>
          <w:szCs w:val="24"/>
          <w:shd w:val="clear" w:color="auto" w:fill="FFFFFF"/>
        </w:rPr>
      </w:pPr>
    </w:p>
    <w:p w:rsidR="00500052" w:rsidRDefault="00500052" w:rsidP="00500052">
      <w:pPr>
        <w:jc w:val="center"/>
        <w:rPr>
          <w:b/>
          <w:color w:val="CC0000"/>
        </w:rPr>
        <w:sectPr w:rsidR="00500052" w:rsidSect="00151794">
          <w:type w:val="continuous"/>
          <w:pgSz w:w="16838" w:h="11906" w:orient="landscape"/>
          <w:pgMar w:top="1417" w:right="1417" w:bottom="1417" w:left="1417" w:header="708" w:footer="708" w:gutter="0"/>
          <w:cols w:num="2" w:space="708"/>
          <w:docGrid w:linePitch="360"/>
        </w:sectPr>
      </w:pPr>
    </w:p>
    <w:p w:rsidR="00500052" w:rsidRPr="00225774" w:rsidRDefault="00500052" w:rsidP="00500052">
      <w:pPr>
        <w:jc w:val="center"/>
        <w:rPr>
          <w:b/>
          <w:color w:val="CC0000"/>
        </w:rPr>
      </w:pPr>
      <w:r w:rsidRPr="00225774">
        <w:rPr>
          <w:b/>
          <w:color w:val="CC0000"/>
        </w:rPr>
        <w:lastRenderedPageBreak/>
        <w:t>T R I J E   M I K L A V Ž I</w:t>
      </w:r>
    </w:p>
    <w:p w:rsidR="00500052" w:rsidRPr="00500052" w:rsidRDefault="00500052" w:rsidP="00500052">
      <w:pPr>
        <w:jc w:val="center"/>
        <w:rPr>
          <w:color w:val="008000"/>
        </w:rPr>
      </w:pPr>
      <w:r w:rsidRPr="00225774">
        <w:rPr>
          <w:color w:val="008000"/>
        </w:rPr>
        <w:t>Miklavž</w:t>
      </w:r>
      <w:r w:rsidRPr="00C407F1">
        <w:rPr>
          <w:b/>
          <w:color w:val="FF0000"/>
        </w:rPr>
        <w:t>i</w:t>
      </w:r>
      <w:r w:rsidRPr="00225774">
        <w:rPr>
          <w:color w:val="008000"/>
        </w:rPr>
        <w:t xml:space="preserve">n, </w:t>
      </w:r>
      <w:proofErr w:type="spellStart"/>
      <w:r w:rsidRPr="00225774">
        <w:rPr>
          <w:color w:val="008000"/>
        </w:rPr>
        <w:t>Miklavž</w:t>
      </w:r>
      <w:r w:rsidRPr="00C407F1">
        <w:rPr>
          <w:b/>
          <w:color w:val="FF0000"/>
        </w:rPr>
        <w:t>o</w:t>
      </w:r>
      <w:r w:rsidRPr="00225774">
        <w:rPr>
          <w:color w:val="008000"/>
        </w:rPr>
        <w:t>n</w:t>
      </w:r>
      <w:proofErr w:type="spellEnd"/>
      <w:r w:rsidRPr="00225774">
        <w:rPr>
          <w:color w:val="008000"/>
        </w:rPr>
        <w:t xml:space="preserve"> in </w:t>
      </w:r>
      <w:proofErr w:type="spellStart"/>
      <w:r w:rsidRPr="00225774">
        <w:rPr>
          <w:color w:val="008000"/>
        </w:rPr>
        <w:t>Miklavž</w:t>
      </w:r>
      <w:r w:rsidRPr="00C407F1">
        <w:rPr>
          <w:b/>
          <w:color w:val="FF0000"/>
        </w:rPr>
        <w:t>u</w:t>
      </w:r>
      <w:r w:rsidRPr="00225774">
        <w:rPr>
          <w:color w:val="008000"/>
        </w:rPr>
        <w:t>n</w:t>
      </w:r>
      <w:proofErr w:type="spellEnd"/>
    </w:p>
    <w:p w:rsidR="00500052" w:rsidRPr="00225774" w:rsidRDefault="00500052" w:rsidP="00500052">
      <w:pPr>
        <w:jc w:val="both"/>
      </w:pPr>
      <w:r>
        <w:rPr>
          <w:noProof/>
          <w:lang w:eastAsia="sl-SI"/>
        </w:rPr>
        <w:drawing>
          <wp:anchor distT="0" distB="0" distL="114300" distR="114300" simplePos="0" relativeHeight="251658240" behindDoc="0" locked="0" layoutInCell="1" allowOverlap="1" wp14:anchorId="18D0FFAF" wp14:editId="24EDAB53">
            <wp:simplePos x="0" y="0"/>
            <wp:positionH relativeFrom="column">
              <wp:posOffset>0</wp:posOffset>
            </wp:positionH>
            <wp:positionV relativeFrom="paragraph">
              <wp:posOffset>43180</wp:posOffset>
            </wp:positionV>
            <wp:extent cx="1600200" cy="1200150"/>
            <wp:effectExtent l="0" t="0" r="0" b="0"/>
            <wp:wrapSquare wrapText="bothSides"/>
            <wp:docPr id="6" name="Slika 6" descr="210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_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774">
        <w:t>Nekoč v da</w:t>
      </w:r>
      <w:r>
        <w:t>v</w:t>
      </w:r>
      <w:r w:rsidRPr="00225774">
        <w:t xml:space="preserve">nih časih in sredi gozda, je stala koča, v kateri sta živela stoletna starka in sin Miklavžin. Sin je vse dneve sedel v koči in na platno šival besedo k besedi ter iz njih sestavljal stavke. Nekega dne je tako koča postala premajhna za </w:t>
      </w:r>
      <w:r>
        <w:t>vse Miklavžinove sešite stavke in m</w:t>
      </w:r>
      <w:r w:rsidRPr="00225774">
        <w:t>ati je zato rekla sinu:</w:t>
      </w:r>
    </w:p>
    <w:p w:rsidR="00500052" w:rsidRPr="00225774" w:rsidRDefault="00500052" w:rsidP="00500052">
      <w:pPr>
        <w:jc w:val="both"/>
      </w:pPr>
      <w:r w:rsidRPr="00225774">
        <w:t>»Miklavžin, poiskati si boš moral novo kočo!«</w:t>
      </w:r>
    </w:p>
    <w:p w:rsidR="00500052" w:rsidRPr="00225774" w:rsidRDefault="00500052" w:rsidP="00500052">
      <w:pPr>
        <w:jc w:val="both"/>
      </w:pPr>
      <w:r w:rsidRPr="00225774">
        <w:t>Mati in sin sta se poslovila i</w:t>
      </w:r>
      <w:r>
        <w:t>n Miklavžin se je odpravil v širni svet.</w:t>
      </w:r>
      <w:r w:rsidRPr="00225774">
        <w:t xml:space="preserve"> Na svoji poti, ki ga je vodila skozi zasneženi gozd,</w:t>
      </w:r>
      <w:r>
        <w:t xml:space="preserve"> je srečal moža in </w:t>
      </w:r>
      <w:r w:rsidRPr="00225774">
        <w:t xml:space="preserve">ga </w:t>
      </w:r>
      <w:r>
        <w:t>prijazno ogovoril</w:t>
      </w:r>
      <w:r w:rsidRPr="00225774">
        <w:t>:</w:t>
      </w:r>
    </w:p>
    <w:p w:rsidR="00500052" w:rsidRPr="00225774" w:rsidRDefault="00500052" w:rsidP="00500052">
      <w:pPr>
        <w:jc w:val="both"/>
      </w:pPr>
      <w:r w:rsidRPr="00225774">
        <w:t>»Dober dan, popotnik! Moje ime je Miklavžin. Kdo si pa ti in kaj počneš sredi zasneženega gozda?«</w:t>
      </w:r>
    </w:p>
    <w:p w:rsidR="00500052" w:rsidRPr="00225774" w:rsidRDefault="00500052" w:rsidP="00500052">
      <w:pPr>
        <w:jc w:val="both"/>
      </w:pPr>
      <w:r>
        <w:t>Neznanec</w:t>
      </w:r>
      <w:r w:rsidRPr="00225774">
        <w:t xml:space="preserve"> je prijateljsko odgovoril:</w:t>
      </w:r>
    </w:p>
    <w:p w:rsidR="00500052" w:rsidRPr="00225774" w:rsidRDefault="00500052" w:rsidP="00500052">
      <w:pPr>
        <w:jc w:val="both"/>
      </w:pPr>
      <w:r w:rsidRPr="00225774">
        <w:t xml:space="preserve">»Dober dan! Moje ime je </w:t>
      </w:r>
      <w:proofErr w:type="spellStart"/>
      <w:r w:rsidRPr="00225774">
        <w:t>Miklavžon</w:t>
      </w:r>
      <w:proofErr w:type="spellEnd"/>
      <w:r w:rsidRPr="00225774">
        <w:t xml:space="preserve"> in sem človek, ki rad krivi les.«</w:t>
      </w:r>
    </w:p>
    <w:p w:rsidR="00500052" w:rsidRPr="00225774" w:rsidRDefault="00500052" w:rsidP="00500052">
      <w:pPr>
        <w:jc w:val="both"/>
      </w:pPr>
      <w:r w:rsidRPr="00225774">
        <w:t xml:space="preserve">Veselo sta se nasmejala sličnosti njunih imen in takoj sklenila prijateljstvo. Miklavžin in </w:t>
      </w:r>
      <w:proofErr w:type="spellStart"/>
      <w:r w:rsidRPr="00225774">
        <w:t>Miklavžon</w:t>
      </w:r>
      <w:proofErr w:type="spellEnd"/>
      <w:r w:rsidRPr="00225774">
        <w:t xml:space="preserve"> sta skupaj odpotovala dalje. Kmalu sta srečala še tretjega možaka, ki je sedel pod drevesom in</w:t>
      </w:r>
      <w:r>
        <w:t xml:space="preserve"> gladi</w:t>
      </w:r>
      <w:r w:rsidRPr="00225774">
        <w:t>l kam</w:t>
      </w:r>
      <w:r>
        <w:t>n</w:t>
      </w:r>
      <w:r w:rsidRPr="00225774">
        <w:t xml:space="preserve">e. </w:t>
      </w:r>
    </w:p>
    <w:p w:rsidR="00500052" w:rsidRPr="00225774" w:rsidRDefault="00500052" w:rsidP="00500052">
      <w:pPr>
        <w:jc w:val="both"/>
      </w:pPr>
      <w:r w:rsidRPr="00225774">
        <w:t xml:space="preserve">Neznanec je  Miklavžina in </w:t>
      </w:r>
      <w:proofErr w:type="spellStart"/>
      <w:r w:rsidRPr="00225774">
        <w:t>Miklavžona</w:t>
      </w:r>
      <w:proofErr w:type="spellEnd"/>
      <w:r w:rsidRPr="00225774">
        <w:t xml:space="preserve"> prijazno ogovoril:</w:t>
      </w:r>
    </w:p>
    <w:p w:rsidR="00500052" w:rsidRPr="00225774" w:rsidRDefault="00500052" w:rsidP="00500052">
      <w:pPr>
        <w:jc w:val="both"/>
      </w:pPr>
      <w:r w:rsidRPr="00225774">
        <w:t xml:space="preserve">»Pozdravljena, prijatelja! Jaz sem </w:t>
      </w:r>
      <w:proofErr w:type="spellStart"/>
      <w:r w:rsidRPr="00225774">
        <w:t>Miklavžun</w:t>
      </w:r>
      <w:proofErr w:type="spellEnd"/>
      <w:r w:rsidRPr="00225774">
        <w:t xml:space="preserve"> in sem človek, ki rad gladi kamne. Kdo sta pa vidva?«</w:t>
      </w:r>
    </w:p>
    <w:p w:rsidR="00500052" w:rsidRPr="00225774" w:rsidRDefault="00500052" w:rsidP="00500052">
      <w:pPr>
        <w:jc w:val="both"/>
      </w:pPr>
      <w:r w:rsidRPr="00225774">
        <w:t>Moža sta veselo odzdravila in se predstavila:</w:t>
      </w:r>
    </w:p>
    <w:p w:rsidR="00500052" w:rsidRPr="00225774" w:rsidRDefault="00500052" w:rsidP="00500052">
      <w:pPr>
        <w:jc w:val="both"/>
      </w:pPr>
      <w:r w:rsidRPr="00225774">
        <w:t xml:space="preserve">»Pozdravljen, </w:t>
      </w:r>
      <w:proofErr w:type="spellStart"/>
      <w:r w:rsidRPr="00225774">
        <w:t>Miklavžun</w:t>
      </w:r>
      <w:proofErr w:type="spellEnd"/>
      <w:r w:rsidRPr="00225774">
        <w:t xml:space="preserve">! Ime nama je Miklavžin in </w:t>
      </w:r>
      <w:proofErr w:type="spellStart"/>
      <w:r w:rsidRPr="00225774">
        <w:t>Miklavžon</w:t>
      </w:r>
      <w:proofErr w:type="spellEnd"/>
      <w:r w:rsidRPr="00225774">
        <w:t>.«</w:t>
      </w:r>
    </w:p>
    <w:p w:rsidR="00500052" w:rsidRPr="00225774" w:rsidRDefault="00500052" w:rsidP="00500052">
      <w:pPr>
        <w:jc w:val="both"/>
      </w:pPr>
      <w:r w:rsidRPr="00225774">
        <w:t>Vsi trije so se nasmejali sličnosti njihovih imen in takoj so postali prijatelji. O</w:t>
      </w:r>
      <w:r>
        <w:t>d</w:t>
      </w:r>
      <w:r w:rsidRPr="00225774">
        <w:t xml:space="preserve">pravili so se na skupno pot. Sredi gozda so našli čudovito jaso, obdano z drevjem in tam so si zgradili kočo. </w:t>
      </w:r>
      <w:proofErr w:type="spellStart"/>
      <w:r w:rsidRPr="00225774">
        <w:t>Miklavžon</w:t>
      </w:r>
      <w:proofErr w:type="spellEnd"/>
      <w:r w:rsidRPr="00225774">
        <w:t xml:space="preserve"> je les ukrivil, </w:t>
      </w:r>
      <w:proofErr w:type="spellStart"/>
      <w:r w:rsidRPr="00225774">
        <w:t>Miklavžun</w:t>
      </w:r>
      <w:proofErr w:type="spellEnd"/>
      <w:r w:rsidRPr="00225774">
        <w:t xml:space="preserve"> kamne zdrgnil in Miklavžin besede sešil. Ko je bila koča dokončana, pa so si razdelili še drugo delo: Miklavžin je p</w:t>
      </w:r>
      <w:r>
        <w:t>ostal lovec</w:t>
      </w:r>
      <w:r w:rsidRPr="00225774">
        <w:t xml:space="preserve">, </w:t>
      </w:r>
      <w:proofErr w:type="spellStart"/>
      <w:r w:rsidRPr="00225774">
        <w:t>Miklavžon</w:t>
      </w:r>
      <w:proofErr w:type="spellEnd"/>
      <w:r w:rsidRPr="00225774">
        <w:t xml:space="preserve"> je skrbel za vrt in za hišo, </w:t>
      </w:r>
      <w:proofErr w:type="spellStart"/>
      <w:r w:rsidRPr="00225774">
        <w:t>Miklavžun</w:t>
      </w:r>
      <w:proofErr w:type="spellEnd"/>
      <w:r w:rsidRPr="00225774">
        <w:t xml:space="preserve"> pa je postal kuhar. Trije možje so vsak večer zadovoljno sedeli ob kaminu in si pripovedovali zgodbe.</w:t>
      </w:r>
    </w:p>
    <w:p w:rsidR="00500052" w:rsidRPr="00225774" w:rsidRDefault="00500052" w:rsidP="00500052">
      <w:pPr>
        <w:jc w:val="both"/>
      </w:pPr>
      <w:r w:rsidRPr="00225774">
        <w:lastRenderedPageBreak/>
        <w:t xml:space="preserve">Miklavžin, </w:t>
      </w:r>
      <w:proofErr w:type="spellStart"/>
      <w:r w:rsidRPr="00225774">
        <w:t>Miklavžon</w:t>
      </w:r>
      <w:proofErr w:type="spellEnd"/>
      <w:r w:rsidRPr="00225774">
        <w:t xml:space="preserve"> in </w:t>
      </w:r>
      <w:proofErr w:type="spellStart"/>
      <w:r w:rsidRPr="00225774">
        <w:t>Miklavžun</w:t>
      </w:r>
      <w:proofErr w:type="spellEnd"/>
      <w:r w:rsidRPr="00225774">
        <w:t xml:space="preserve"> so tako leta in leta </w:t>
      </w:r>
      <w:r>
        <w:t>udobno</w:t>
      </w:r>
      <w:r w:rsidRPr="00225774">
        <w:t xml:space="preserve"> živeli ter se skupaj starali. Lasje, ki si jih trije Miklavži niso nikoli postrigli in brade, ki si jih niso nikoli obrili, so postale dolge in bele kot sneg. Tako je pač v življenju: ljudje, ki dolgo skupaj živ</w:t>
      </w:r>
      <w:r>
        <w:t>ijo</w:t>
      </w:r>
      <w:r w:rsidRPr="00225774">
        <w:t xml:space="preserve">, so si vedno bolj podobni.  </w:t>
      </w:r>
    </w:p>
    <w:p w:rsidR="00500052" w:rsidRPr="00225774" w:rsidRDefault="00500052" w:rsidP="00500052">
      <w:pPr>
        <w:jc w:val="both"/>
      </w:pPr>
      <w:r w:rsidRPr="00225774">
        <w:t xml:space="preserve">Nekega večera, ko so spet skupaj sedeli ob prasketajočem ognju, so žalostno ugotovili, da je postal dan dnevu enak. </w:t>
      </w:r>
    </w:p>
    <w:p w:rsidR="00500052" w:rsidRPr="00225774" w:rsidRDefault="00500052" w:rsidP="00500052">
      <w:pPr>
        <w:jc w:val="both"/>
      </w:pPr>
      <w:r w:rsidRPr="00225774">
        <w:t>Vsi trije so pomislili:</w:t>
      </w:r>
    </w:p>
    <w:p w:rsidR="00500052" w:rsidRPr="00225774" w:rsidRDefault="00500052" w:rsidP="00500052">
      <w:pPr>
        <w:jc w:val="both"/>
      </w:pPr>
      <w:r w:rsidRPr="00225774">
        <w:t>»To moramo spremeniti!!!«</w:t>
      </w:r>
    </w:p>
    <w:p w:rsidR="00500052" w:rsidRPr="00225774" w:rsidRDefault="00500052" w:rsidP="00500052">
      <w:pPr>
        <w:jc w:val="both"/>
      </w:pPr>
      <w:r w:rsidRPr="00225774">
        <w:t xml:space="preserve">Naslednjega dne je Miklavžin </w:t>
      </w:r>
      <w:r>
        <w:t xml:space="preserve">zopet </w:t>
      </w:r>
      <w:r w:rsidRPr="00225774">
        <w:t xml:space="preserve">šival besedo k besedi in stavek k stavku sešil, navrh platna prilepil lepenko in tako drugo za drugo, veliko knjig naredil. </w:t>
      </w:r>
      <w:proofErr w:type="spellStart"/>
      <w:r w:rsidRPr="00225774">
        <w:t>Miklavžon</w:t>
      </w:r>
      <w:proofErr w:type="spellEnd"/>
      <w:r w:rsidRPr="00225774">
        <w:t xml:space="preserve"> je</w:t>
      </w:r>
      <w:r>
        <w:t xml:space="preserve"> zopet</w:t>
      </w:r>
      <w:r w:rsidRPr="00225774">
        <w:t xml:space="preserve"> po kupu lesa pobrskal, ga v avtomobile, lokomotive, letala…</w:t>
      </w:r>
      <w:r>
        <w:t xml:space="preserve"> spremenil</w:t>
      </w:r>
      <w:r w:rsidRPr="00225774">
        <w:t xml:space="preserve"> in tako veliko lesenih igrač naredil. </w:t>
      </w:r>
      <w:proofErr w:type="spellStart"/>
      <w:r w:rsidRPr="00225774">
        <w:t>Miklavžon</w:t>
      </w:r>
      <w:proofErr w:type="spellEnd"/>
      <w:r w:rsidRPr="00225774">
        <w:t xml:space="preserve"> je tiho gladil kamne, jih drgnil in jih spreminjal v majhne ljudi in živali </w:t>
      </w:r>
      <w:r>
        <w:t>ter</w:t>
      </w:r>
      <w:r w:rsidRPr="00225774">
        <w:t xml:space="preserve"> tako</w:t>
      </w:r>
      <w:r>
        <w:t xml:space="preserve"> </w:t>
      </w:r>
      <w:r w:rsidRPr="00225774">
        <w:t>veliko lepih čudes naredil. Trije Miklavži niso nič govorili, samo pridno so delali in se zadovoljno drug drugemu nasmihali.</w:t>
      </w:r>
    </w:p>
    <w:p w:rsidR="00500052" w:rsidRPr="00225774" w:rsidRDefault="00500052" w:rsidP="00500052">
      <w:pPr>
        <w:jc w:val="both"/>
      </w:pPr>
      <w:r w:rsidRPr="00225774">
        <w:t xml:space="preserve">Naslednje jutro po zajtrku so vsi trije </w:t>
      </w:r>
      <w:r>
        <w:t>sklenili</w:t>
      </w:r>
      <w:r w:rsidRPr="00225774">
        <w:t>:</w:t>
      </w:r>
    </w:p>
    <w:p w:rsidR="00500052" w:rsidRPr="00225774" w:rsidRDefault="00500052" w:rsidP="00500052">
      <w:pPr>
        <w:jc w:val="both"/>
      </w:pPr>
      <w:r w:rsidRPr="00225774">
        <w:t>»</w:t>
      </w:r>
      <w:r>
        <w:t xml:space="preserve">Z vsemi temi čudesi bomo otroke razveselili!!! </w:t>
      </w:r>
      <w:proofErr w:type="spellStart"/>
      <w:r w:rsidRPr="00225774">
        <w:t>Jaajaaaa</w:t>
      </w:r>
      <w:proofErr w:type="spellEnd"/>
      <w:r w:rsidRPr="00225774">
        <w:t xml:space="preserve">! </w:t>
      </w:r>
      <w:proofErr w:type="spellStart"/>
      <w:r w:rsidRPr="00225774">
        <w:t>Takooo</w:t>
      </w:r>
      <w:proofErr w:type="spellEnd"/>
      <w:r w:rsidRPr="00225774">
        <w:t xml:space="preserve"> </w:t>
      </w:r>
      <w:proofErr w:type="spellStart"/>
      <w:r w:rsidRPr="00225774">
        <w:t>booooo</w:t>
      </w:r>
      <w:proofErr w:type="spellEnd"/>
      <w:r w:rsidRPr="00225774">
        <w:t>!«</w:t>
      </w:r>
    </w:p>
    <w:p w:rsidR="00500052" w:rsidRDefault="00500052" w:rsidP="00500052">
      <w:pPr>
        <w:jc w:val="both"/>
      </w:pPr>
      <w:r w:rsidRPr="00225774">
        <w:t xml:space="preserve">Potem so brez besed </w:t>
      </w:r>
      <w:r>
        <w:t xml:space="preserve">z izdelanimi čudesi </w:t>
      </w:r>
      <w:r w:rsidRPr="00225774">
        <w:t>napolnili tri velike vreče, jih zavihteli na hrbet ter se skozi sneg podali v širni svet. Hodili so od</w:t>
      </w:r>
      <w:r>
        <w:t xml:space="preserve"> koče do koče, iz vasi do mesta… in s svojimi darilci razveseljevali </w:t>
      </w:r>
      <w:r w:rsidRPr="00225774">
        <w:t>otroke</w:t>
      </w:r>
      <w:r>
        <w:t xml:space="preserve"> širom sveta</w:t>
      </w:r>
      <w:r w:rsidRPr="00225774">
        <w:t>. In tako leto za letom, vsa dolga leta in povsod so otroci nestrpno čakali tri darežljive Miklavže. In če še živijo in jim še nihče tega ni preprečil, potem prihajajo še dandanes in na</w:t>
      </w:r>
      <w:r>
        <w:t xml:space="preserve"> </w:t>
      </w:r>
      <w:r w:rsidRPr="00225774">
        <w:t>skrivaj puščajo mala čudesa</w:t>
      </w:r>
      <w:r>
        <w:t>,</w:t>
      </w:r>
      <w:r w:rsidRPr="00225774">
        <w:t xml:space="preserve"> za </w:t>
      </w:r>
      <w:r>
        <w:t xml:space="preserve">male </w:t>
      </w:r>
      <w:r w:rsidRPr="00225774">
        <w:t>otroke.</w:t>
      </w:r>
    </w:p>
    <w:p w:rsidR="00500052" w:rsidRPr="00225774" w:rsidRDefault="00500052" w:rsidP="00500052">
      <w:pPr>
        <w:jc w:val="both"/>
      </w:pPr>
    </w:p>
    <w:p w:rsidR="00500052" w:rsidRPr="00225774" w:rsidRDefault="00500052" w:rsidP="00500052">
      <w:pPr>
        <w:jc w:val="center"/>
      </w:pPr>
      <w:r w:rsidRPr="00ED6055">
        <w:rPr>
          <w:noProof/>
          <w:lang w:eastAsia="sl-SI"/>
        </w:rPr>
        <w:drawing>
          <wp:inline distT="0" distB="0" distL="0" distR="0" wp14:anchorId="4CD26552" wp14:editId="3E85D048">
            <wp:extent cx="1173480" cy="411480"/>
            <wp:effectExtent l="0" t="0" r="7620" b="7620"/>
            <wp:docPr id="7" name="Slika 7" descr="Poinsett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nsettaB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480" cy="411480"/>
                    </a:xfrm>
                    <a:prstGeom prst="rect">
                      <a:avLst/>
                    </a:prstGeom>
                    <a:noFill/>
                    <a:ln>
                      <a:noFill/>
                    </a:ln>
                  </pic:spPr>
                </pic:pic>
              </a:graphicData>
            </a:graphic>
          </wp:inline>
        </w:drawing>
      </w:r>
    </w:p>
    <w:p w:rsidR="00500052" w:rsidRPr="00225774" w:rsidRDefault="00500052" w:rsidP="00500052">
      <w:pPr>
        <w:jc w:val="center"/>
      </w:pPr>
      <w:r w:rsidRPr="00225774">
        <w:t>Pravljica je</w:t>
      </w:r>
      <w:r>
        <w:t xml:space="preserve"> prirejena po izvirni pravljici Pet</w:t>
      </w:r>
      <w:r w:rsidRPr="00225774">
        <w:t>r</w:t>
      </w:r>
      <w:r>
        <w:t>a</w:t>
      </w:r>
      <w:r w:rsidRPr="00225774">
        <w:t xml:space="preserve"> </w:t>
      </w:r>
      <w:proofErr w:type="spellStart"/>
      <w:r w:rsidRPr="00225774">
        <w:t>Grosz</w:t>
      </w:r>
      <w:r>
        <w:t>a</w:t>
      </w:r>
      <w:proofErr w:type="spellEnd"/>
      <w:r>
        <w:t>:</w:t>
      </w:r>
      <w:r w:rsidRPr="00225774">
        <w:t xml:space="preserve">  Die </w:t>
      </w:r>
      <w:proofErr w:type="spellStart"/>
      <w:r w:rsidRPr="00225774">
        <w:t>Nicolais</w:t>
      </w:r>
      <w:proofErr w:type="spellEnd"/>
    </w:p>
    <w:p w:rsidR="00500052" w:rsidRDefault="00500052" w:rsidP="00500052">
      <w:pPr>
        <w:jc w:val="center"/>
        <w:rPr>
          <w:color w:val="008000"/>
        </w:rPr>
      </w:pPr>
      <w:r w:rsidRPr="003818F7">
        <w:rPr>
          <w:b/>
          <w:color w:val="800000"/>
        </w:rPr>
        <w:t>Priredila</w:t>
      </w:r>
      <w:r>
        <w:rPr>
          <w:b/>
          <w:color w:val="800000"/>
        </w:rPr>
        <w:t xml:space="preserve">: </w:t>
      </w:r>
      <w:r>
        <w:rPr>
          <w:color w:val="008000"/>
        </w:rPr>
        <w:t xml:space="preserve">Ančka </w:t>
      </w:r>
      <w:proofErr w:type="spellStart"/>
      <w:r>
        <w:rPr>
          <w:color w:val="008000"/>
        </w:rPr>
        <w:t>Pomarančka</w:t>
      </w:r>
      <w:proofErr w:type="spellEnd"/>
    </w:p>
    <w:p w:rsidR="00500052" w:rsidRPr="00500052" w:rsidRDefault="00500052" w:rsidP="0031007E">
      <w:pPr>
        <w:rPr>
          <w:b/>
          <w:color w:val="800000"/>
        </w:rPr>
        <w:sectPr w:rsidR="00500052" w:rsidRPr="00500052" w:rsidSect="00500052">
          <w:type w:val="continuous"/>
          <w:pgSz w:w="16838" w:h="11906" w:orient="landscape"/>
          <w:pgMar w:top="1417" w:right="1417" w:bottom="1417" w:left="1417" w:header="708" w:footer="708" w:gutter="0"/>
          <w:cols w:space="708"/>
          <w:docGrid w:linePitch="360"/>
        </w:sectPr>
      </w:pPr>
      <w:bookmarkStart w:id="0" w:name="_GoBack"/>
      <w:bookmarkEnd w:id="0"/>
    </w:p>
    <w:p w:rsidR="00500052" w:rsidRPr="00BB3276" w:rsidRDefault="00500052" w:rsidP="0031007E">
      <w:pPr>
        <w:spacing w:line="360" w:lineRule="auto"/>
        <w:rPr>
          <w:rFonts w:cstheme="minorHAnsi"/>
          <w:sz w:val="24"/>
          <w:szCs w:val="24"/>
        </w:rPr>
      </w:pPr>
    </w:p>
    <w:sectPr w:rsidR="00500052" w:rsidRPr="00BB3276" w:rsidSect="00151794">
      <w:type w:val="continuous"/>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7B748F"/>
    <w:rsid w:val="000833FD"/>
    <w:rsid w:val="00151794"/>
    <w:rsid w:val="00215474"/>
    <w:rsid w:val="00300252"/>
    <w:rsid w:val="0031007E"/>
    <w:rsid w:val="004B374E"/>
    <w:rsid w:val="00500052"/>
    <w:rsid w:val="005C213F"/>
    <w:rsid w:val="007A0807"/>
    <w:rsid w:val="007B748F"/>
    <w:rsid w:val="00A84C42"/>
    <w:rsid w:val="00BB3276"/>
    <w:rsid w:val="00BB561E"/>
    <w:rsid w:val="00BB76E2"/>
    <w:rsid w:val="00D642D7"/>
    <w:rsid w:val="00E650D2"/>
    <w:rsid w:val="00EC0A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F49F"/>
  <w15:docId w15:val="{26902C30-3857-4DFC-AF1D-F69EE700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B561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B748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B748F"/>
    <w:rPr>
      <w:rFonts w:ascii="Tahoma" w:hAnsi="Tahoma" w:cs="Tahoma"/>
      <w:sz w:val="16"/>
      <w:szCs w:val="16"/>
    </w:rPr>
  </w:style>
  <w:style w:type="character" w:styleId="Hiperpovezava">
    <w:name w:val="Hyperlink"/>
    <w:basedOn w:val="Privzetapisavaodstavka"/>
    <w:uiPriority w:val="99"/>
    <w:unhideWhenUsed/>
    <w:rsid w:val="007B74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527</Words>
  <Characters>3007</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Menart</cp:lastModifiedBy>
  <cp:revision>9</cp:revision>
  <dcterms:created xsi:type="dcterms:W3CDTF">2020-11-26T08:10:00Z</dcterms:created>
  <dcterms:modified xsi:type="dcterms:W3CDTF">2020-11-30T04:47:00Z</dcterms:modified>
</cp:coreProperties>
</file>